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default" w:ascii="黑体" w:eastAsia="黑体"/>
          <w:b/>
          <w:sz w:val="36"/>
          <w:szCs w:val="36"/>
          <w:lang w:val="en-US" w:eastAsia="zh-CN"/>
        </w:rPr>
      </w:pPr>
      <w:r>
        <w:rPr>
          <w:rFonts w:hint="eastAsia" w:ascii="黑体" w:eastAsia="黑体"/>
          <w:b/>
          <w:sz w:val="36"/>
          <w:szCs w:val="36"/>
          <w:lang w:eastAsia="zh-CN"/>
        </w:rPr>
        <w:t>《</w:t>
      </w:r>
      <w:r>
        <w:rPr>
          <w:rFonts w:hint="eastAsia" w:ascii="黑体" w:eastAsia="黑体"/>
          <w:b/>
          <w:sz w:val="36"/>
          <w:szCs w:val="36"/>
          <w:lang w:val="en-US" w:eastAsia="zh-CN"/>
        </w:rPr>
        <w:t>科学社会主义理论与实践</w:t>
      </w:r>
      <w:r>
        <w:rPr>
          <w:rFonts w:hint="eastAsia" w:ascii="黑体" w:eastAsia="黑体"/>
          <w:b/>
          <w:sz w:val="36"/>
          <w:szCs w:val="36"/>
          <w:lang w:eastAsia="zh-CN"/>
        </w:rPr>
        <w:t>》</w:t>
      </w:r>
    </w:p>
    <w:tbl>
      <w:tblPr>
        <w:tblStyle w:val="8"/>
        <w:tblW w:w="892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3"/>
        <w:gridCol w:w="4690"/>
        <w:gridCol w:w="1658"/>
        <w:gridCol w:w="866"/>
        <w:gridCol w:w="79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6" w:hRule="atLeast"/>
        </w:trPr>
        <w:tc>
          <w:tcPr>
            <w:tcW w:w="923" w:type="dxa"/>
            <w:noWrap w:val="0"/>
            <w:vAlign w:val="center"/>
          </w:tcPr>
          <w:p>
            <w:pPr>
              <w:jc w:val="center"/>
              <w:rPr>
                <w:rFonts w:hint="eastAsia" w:ascii="黑体" w:eastAsia="黑体"/>
                <w:b/>
              </w:rPr>
            </w:pPr>
            <w:r>
              <w:rPr>
                <w:rFonts w:hint="eastAsia" w:ascii="黑体" w:eastAsia="黑体"/>
                <w:b/>
                <w:sz w:val="28"/>
              </w:rPr>
              <w:t>标题</w:t>
            </w:r>
          </w:p>
        </w:tc>
        <w:tc>
          <w:tcPr>
            <w:tcW w:w="6348" w:type="dxa"/>
            <w:gridSpan w:val="2"/>
            <w:noWrap w:val="0"/>
            <w:vAlign w:val="center"/>
          </w:tcPr>
          <w:p>
            <w:pPr>
              <w:jc w:val="center"/>
              <w:rPr>
                <w:rFonts w:hint="default" w:eastAsia="宋体"/>
                <w:b/>
                <w:sz w:val="28"/>
                <w:szCs w:val="28"/>
                <w:lang w:val="en-US" w:eastAsia="zh-CN"/>
              </w:rPr>
            </w:pPr>
            <w:r>
              <w:rPr>
                <w:rFonts w:hint="eastAsia" w:eastAsia="宋体"/>
                <w:b/>
                <w:sz w:val="28"/>
                <w:szCs w:val="28"/>
                <w:lang w:val="en-US" w:eastAsia="zh-CN"/>
              </w:rPr>
              <w:t>社会历史发展的总趋势</w:t>
            </w:r>
          </w:p>
        </w:tc>
        <w:tc>
          <w:tcPr>
            <w:tcW w:w="866" w:type="dxa"/>
            <w:tcBorders>
              <w:top w:val="single" w:color="auto" w:sz="4" w:space="0"/>
              <w:right w:val="single" w:color="auto" w:sz="4" w:space="0"/>
            </w:tcBorders>
            <w:noWrap w:val="0"/>
            <w:vAlign w:val="center"/>
          </w:tcPr>
          <w:p>
            <w:pPr>
              <w:pStyle w:val="6"/>
              <w:jc w:val="center"/>
              <w:rPr>
                <w:rFonts w:hint="eastAsia" w:ascii="黑体" w:eastAsia="黑体"/>
                <w:b/>
              </w:rPr>
            </w:pPr>
            <w:r>
              <w:rPr>
                <w:rFonts w:hint="eastAsia" w:ascii="黑体" w:eastAsia="黑体"/>
                <w:b/>
              </w:rPr>
              <w:t>序号</w:t>
            </w:r>
          </w:p>
        </w:tc>
        <w:tc>
          <w:tcPr>
            <w:tcW w:w="791" w:type="dxa"/>
            <w:tcBorders>
              <w:top w:val="single" w:color="auto" w:sz="4" w:space="0"/>
              <w:left w:val="single" w:color="auto" w:sz="4" w:space="0"/>
            </w:tcBorders>
            <w:noWrap w:val="0"/>
            <w:vAlign w:val="center"/>
          </w:tcPr>
          <w:p>
            <w:pPr>
              <w:jc w:val="center"/>
              <w:rPr>
                <w:rFonts w:hint="default" w:ascii="宋体" w:hAnsi="宋体" w:eastAsia="宋体"/>
                <w:sz w:val="24"/>
                <w:lang w:val="en-US" w:eastAsia="zh-CN"/>
              </w:rPr>
            </w:pPr>
            <w:r>
              <w:rPr>
                <w:rFonts w:hint="eastAsia" w:ascii="宋体" w:hAnsi="宋体" w:eastAsia="宋体"/>
                <w:sz w:val="24"/>
                <w:lang w:val="en-US" w:eastAsia="zh-CN"/>
              </w:rPr>
              <w:t>16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24" w:hRule="exact"/>
        </w:trPr>
        <w:tc>
          <w:tcPr>
            <w:tcW w:w="8928" w:type="dxa"/>
            <w:gridSpan w:val="5"/>
            <w:noWrap w:val="0"/>
            <w:vAlign w:val="top"/>
          </w:tcPr>
          <w:p>
            <w:pPr>
              <w:jc w:val="both"/>
              <w:rPr>
                <w:rFonts w:hint="eastAsia" w:ascii="黑体" w:hAnsi="Calibri" w:eastAsia="黑体" w:cs="Times New Roman"/>
                <w:b/>
                <w:sz w:val="28"/>
              </w:rPr>
            </w:pPr>
            <w:r>
              <w:rPr>
                <w:rFonts w:hint="eastAsia" w:ascii="黑体" w:hAnsi="Calibri" w:eastAsia="黑体" w:cs="Times New Roman"/>
                <w:b/>
                <w:sz w:val="28"/>
              </w:rPr>
              <w:t>【教学目的</w:t>
            </w:r>
            <w:r>
              <w:rPr>
                <w:rFonts w:hint="eastAsia" w:ascii="黑体" w:hAnsi="Calibri" w:eastAsia="黑体" w:cs="Times New Roman"/>
                <w:b/>
                <w:sz w:val="28"/>
                <w:lang w:eastAsia="zh-CN"/>
              </w:rPr>
              <w:t>及</w:t>
            </w:r>
            <w:r>
              <w:rPr>
                <w:rFonts w:hint="eastAsia" w:ascii="黑体" w:hAnsi="Calibri" w:eastAsia="黑体" w:cs="Times New Roman"/>
                <w:b/>
                <w:sz w:val="28"/>
              </w:rPr>
              <w:t>要求】：</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sz w:val="24"/>
                <w:szCs w:val="24"/>
                <w:lang w:val="en-US" w:eastAsia="zh-CN"/>
              </w:rPr>
            </w:pPr>
            <w:r>
              <w:rPr>
                <w:rFonts w:hint="default"/>
                <w:sz w:val="24"/>
                <w:szCs w:val="24"/>
                <w:lang w:val="en-US"/>
              </w:rPr>
              <w:t>通过教学，使学生</w:t>
            </w:r>
            <w:r>
              <w:rPr>
                <w:rFonts w:hint="eastAsia"/>
                <w:sz w:val="24"/>
                <w:szCs w:val="24"/>
                <w:lang w:val="en-US" w:eastAsia="zh-CN"/>
              </w:rPr>
              <w:t>了解</w:t>
            </w:r>
            <w:r>
              <w:rPr>
                <w:rFonts w:hint="default"/>
                <w:sz w:val="24"/>
                <w:szCs w:val="24"/>
                <w:lang w:val="en-US"/>
              </w:rPr>
              <w:t>二战后发达国家资本主义的新变化及其原因</w:t>
            </w:r>
            <w:r>
              <w:rPr>
                <w:rFonts w:hint="eastAsia"/>
                <w:sz w:val="24"/>
                <w:szCs w:val="24"/>
                <w:lang w:val="en-US" w:eastAsia="zh-CN"/>
              </w:rPr>
              <w:t>、</w:t>
            </w:r>
            <w:r>
              <w:rPr>
                <w:rFonts w:hint="default"/>
                <w:sz w:val="24"/>
                <w:szCs w:val="24"/>
                <w:lang w:val="en-US"/>
              </w:rPr>
              <w:t>二战后资本主义基本矛盾在新基础上积累和加深</w:t>
            </w:r>
            <w:r>
              <w:rPr>
                <w:rFonts w:hint="eastAsia"/>
                <w:sz w:val="24"/>
                <w:szCs w:val="24"/>
                <w:lang w:val="en-US" w:eastAsia="zh-CN"/>
              </w:rPr>
              <w:t>；</w:t>
            </w:r>
            <w:r>
              <w:rPr>
                <w:rFonts w:hint="default"/>
                <w:sz w:val="24"/>
                <w:szCs w:val="24"/>
                <w:lang w:val="en-US"/>
              </w:rPr>
              <w:t>理解当代资本主义新变化的表现与实质，认识到当代资本主义的新变化主要是由新科技革命带来，而不是由资本主义制度带来</w:t>
            </w:r>
            <w:r>
              <w:rPr>
                <w:rFonts w:hint="eastAsia"/>
                <w:sz w:val="24"/>
                <w:szCs w:val="24"/>
                <w:lang w:val="en-US" w:eastAsia="zh-CN"/>
              </w:rPr>
              <w:t>的。</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Calibri" w:hAnsi="Calibri" w:eastAsia="宋体" w:cs="Times New Roman"/>
                <w:kern w:val="2"/>
                <w:sz w:val="24"/>
                <w:szCs w:val="24"/>
                <w:lang w:val="en-US" w:eastAsia="zh-CN" w:bidi="ar-SA"/>
              </w:rPr>
            </w:pPr>
            <w:r>
              <w:rPr>
                <w:rFonts w:hint="eastAsia" w:ascii="Calibri" w:hAnsi="Calibri" w:eastAsia="宋体" w:cs="Times New Roman"/>
                <w:kern w:val="2"/>
                <w:sz w:val="24"/>
                <w:szCs w:val="24"/>
                <w:lang w:val="en-US" w:eastAsia="zh-CN" w:bidi="ar-SA"/>
              </w:rPr>
              <w:t>思政目标：学生可以运用马克思主义哲学的基本观点看问题，</w:t>
            </w:r>
            <w:r>
              <w:rPr>
                <w:rFonts w:hint="eastAsia" w:cs="Times New Roman"/>
                <w:kern w:val="2"/>
                <w:sz w:val="24"/>
                <w:szCs w:val="24"/>
                <w:lang w:val="en-US" w:eastAsia="zh-CN" w:bidi="ar-SA"/>
              </w:rPr>
              <w:t>透</w:t>
            </w:r>
            <w:r>
              <w:rPr>
                <w:rFonts w:hint="eastAsia" w:ascii="Calibri" w:hAnsi="Calibri" w:eastAsia="宋体" w:cs="Times New Roman"/>
                <w:kern w:val="2"/>
                <w:sz w:val="24"/>
                <w:szCs w:val="24"/>
                <w:lang w:val="en-US" w:eastAsia="zh-CN" w:bidi="ar-SA"/>
              </w:rPr>
              <w:t>过资本主义社会的表象，</w:t>
            </w:r>
            <w:r>
              <w:rPr>
                <w:rFonts w:hint="eastAsia" w:cs="Times New Roman"/>
                <w:kern w:val="2"/>
                <w:sz w:val="24"/>
                <w:szCs w:val="24"/>
                <w:lang w:val="en-US" w:eastAsia="zh-CN" w:bidi="ar-SA"/>
              </w:rPr>
              <w:t>看到资本主义的实质，对资本主义的固有矛盾和趋势有正确的认识；基于对当今世界局势的了解，培养世界性视野和批判性思维，学习</w:t>
            </w:r>
            <w:r>
              <w:rPr>
                <w:rFonts w:hint="default"/>
                <w:sz w:val="24"/>
                <w:szCs w:val="24"/>
                <w:lang w:val="en-US"/>
              </w:rPr>
              <w:t>中国特色社会主义为人类进步贡献</w:t>
            </w:r>
            <w:r>
              <w:rPr>
                <w:rFonts w:hint="eastAsia"/>
                <w:sz w:val="24"/>
                <w:szCs w:val="24"/>
                <w:lang w:val="en-US" w:eastAsia="zh-CN"/>
              </w:rPr>
              <w:t>的</w:t>
            </w:r>
            <w:r>
              <w:rPr>
                <w:rFonts w:hint="default"/>
                <w:sz w:val="24"/>
                <w:szCs w:val="24"/>
                <w:lang w:val="en-US"/>
              </w:rPr>
              <w:t>中国智慧和中国方案</w:t>
            </w:r>
            <w:r>
              <w:rPr>
                <w:rFonts w:hint="eastAsia"/>
                <w:sz w:val="24"/>
                <w:szCs w:val="24"/>
                <w:lang w:val="en-US" w:eastAsia="zh-CN"/>
              </w:rPr>
              <w:t>，认识到</w:t>
            </w:r>
            <w:r>
              <w:rPr>
                <w:rFonts w:hint="default"/>
                <w:sz w:val="24"/>
                <w:szCs w:val="24"/>
                <w:lang w:val="en-US"/>
              </w:rPr>
              <w:t>科学社会主义发展的曲折道路和光明前景，增强坚持和发展中国特色社会主义事业的使命感和责任感</w:t>
            </w:r>
            <w:r>
              <w:rPr>
                <w:rFonts w:hint="eastAsia"/>
                <w:sz w:val="24"/>
                <w:szCs w:val="24"/>
                <w:lang w:val="en-US" w:eastAsia="zh-CN"/>
              </w:rPr>
              <w:t>。</w:t>
            </w:r>
          </w:p>
          <w:p>
            <w:pPr>
              <w:pStyle w:val="2"/>
              <w:rPr>
                <w:rFonts w:hint="eastAsia"/>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auto"/>
              <w:rPr>
                <w:rFonts w:hint="default"/>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69" w:hRule="exact"/>
        </w:trPr>
        <w:tc>
          <w:tcPr>
            <w:tcW w:w="8928" w:type="dxa"/>
            <w:gridSpan w:val="5"/>
            <w:noWrap w:val="0"/>
            <w:vAlign w:val="top"/>
          </w:tcPr>
          <w:p>
            <w:pPr>
              <w:jc w:val="both"/>
              <w:rPr>
                <w:rFonts w:hint="eastAsia" w:ascii="黑体" w:eastAsia="黑体"/>
                <w:b/>
                <w:sz w:val="28"/>
              </w:rPr>
            </w:pPr>
            <w:r>
              <w:rPr>
                <w:rFonts w:hint="eastAsia" w:ascii="黑体" w:eastAsia="黑体"/>
                <w:b/>
                <w:sz w:val="28"/>
              </w:rPr>
              <w:t>【教学重</w:t>
            </w:r>
            <w:r>
              <w:rPr>
                <w:rFonts w:hint="eastAsia" w:ascii="黑体" w:eastAsia="黑体"/>
                <w:b/>
                <w:sz w:val="28"/>
                <w:lang w:eastAsia="zh-CN"/>
              </w:rPr>
              <w:t>点与</w:t>
            </w:r>
            <w:r>
              <w:rPr>
                <w:rFonts w:hint="eastAsia" w:ascii="黑体" w:eastAsia="黑体"/>
                <w:b/>
                <w:sz w:val="28"/>
              </w:rPr>
              <w:t>难点】：</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default" w:eastAsia="宋体"/>
                <w:sz w:val="24"/>
                <w:szCs w:val="24"/>
                <w:lang w:val="en-US" w:eastAsia="zh-CN"/>
              </w:rPr>
            </w:pPr>
            <w:r>
              <w:rPr>
                <w:rFonts w:hint="eastAsia"/>
                <w:sz w:val="24"/>
                <w:szCs w:val="24"/>
              </w:rPr>
              <w:t>教学重点：当代资本主义的新变化及其实质；科学社会主义发展的曲折道路和光明前景</w:t>
            </w:r>
            <w:r>
              <w:rPr>
                <w:rFonts w:hint="eastAsia"/>
                <w:sz w:val="24"/>
                <w:szCs w:val="24"/>
                <w:lang w:eastAsia="zh-CN"/>
              </w:rPr>
              <w:t>；</w:t>
            </w:r>
            <w:r>
              <w:rPr>
                <w:rFonts w:hint="eastAsia"/>
                <w:sz w:val="24"/>
                <w:szCs w:val="24"/>
                <w:lang w:val="en-US" w:eastAsia="zh-CN"/>
              </w:rPr>
              <w:t>社会主义代替资本主义的历史必然性是社会发展的总趋势。</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default" w:eastAsia="宋体"/>
                <w:sz w:val="28"/>
                <w:lang w:val="en-US" w:eastAsia="zh-CN"/>
              </w:rPr>
            </w:pPr>
            <w:r>
              <w:rPr>
                <w:rFonts w:hint="eastAsia"/>
                <w:sz w:val="24"/>
                <w:szCs w:val="24"/>
              </w:rPr>
              <w:t>教学难点：当代资本主义的新变化及其实质</w:t>
            </w:r>
            <w:r>
              <w:rPr>
                <w:rFonts w:hint="eastAsia"/>
                <w:sz w:val="24"/>
                <w:szCs w:val="24"/>
                <w:lang w:eastAsia="zh-CN"/>
              </w:rPr>
              <w:t>；</w:t>
            </w:r>
            <w:r>
              <w:rPr>
                <w:rFonts w:hint="eastAsia"/>
                <w:sz w:val="24"/>
                <w:szCs w:val="24"/>
                <w:lang w:val="en-US" w:eastAsia="zh-CN"/>
              </w:rPr>
              <w:t>人类社会发展的客观规律。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31" w:hRule="exact"/>
        </w:trPr>
        <w:tc>
          <w:tcPr>
            <w:tcW w:w="5613" w:type="dxa"/>
            <w:gridSpan w:val="2"/>
            <w:noWrap w:val="0"/>
            <w:vAlign w:val="top"/>
          </w:tcPr>
          <w:p>
            <w:pPr>
              <w:jc w:val="both"/>
              <w:rPr>
                <w:rFonts w:hint="eastAsia" w:ascii="黑体" w:eastAsia="黑体"/>
                <w:b/>
                <w:sz w:val="28"/>
              </w:rPr>
            </w:pPr>
            <w:r>
              <w:rPr>
                <w:rFonts w:hint="eastAsia" w:ascii="黑体" w:eastAsia="黑体"/>
                <w:b/>
                <w:sz w:val="28"/>
              </w:rPr>
              <w:t>【教学</w:t>
            </w:r>
            <w:r>
              <w:rPr>
                <w:rFonts w:hint="eastAsia" w:ascii="黑体" w:eastAsia="黑体"/>
                <w:b/>
                <w:sz w:val="28"/>
                <w:lang w:eastAsia="zh-CN"/>
              </w:rPr>
              <w:t>方法</w:t>
            </w:r>
            <w:r>
              <w:rPr>
                <w:rFonts w:hint="eastAsia" w:ascii="黑体" w:eastAsia="黑体"/>
                <w:b/>
                <w:sz w:val="28"/>
              </w:rPr>
              <w:t>】：</w:t>
            </w:r>
          </w:p>
          <w:p>
            <w:pPr>
              <w:spacing w:line="360" w:lineRule="auto"/>
              <w:ind w:firstLine="560" w:firstLineChars="200"/>
              <w:jc w:val="both"/>
              <w:rPr>
                <w:rFonts w:hint="default" w:eastAsia="宋体"/>
                <w:sz w:val="28"/>
                <w:lang w:val="en-US" w:eastAsia="zh-CN"/>
              </w:rPr>
            </w:pPr>
            <w:r>
              <w:rPr>
                <w:rFonts w:hint="eastAsia"/>
                <w:sz w:val="28"/>
                <w:lang w:eastAsia="zh-CN"/>
              </w:rPr>
              <w:t>讲授法、问题讨论法、</w:t>
            </w:r>
            <w:r>
              <w:rPr>
                <w:rFonts w:hint="eastAsia"/>
                <w:sz w:val="28"/>
                <w:lang w:val="en-US" w:eastAsia="zh-CN"/>
              </w:rPr>
              <w:t>案例讲授法</w:t>
            </w:r>
          </w:p>
        </w:tc>
        <w:tc>
          <w:tcPr>
            <w:tcW w:w="3315" w:type="dxa"/>
            <w:gridSpan w:val="3"/>
            <w:noWrap w:val="0"/>
            <w:vAlign w:val="top"/>
          </w:tcPr>
          <w:p>
            <w:pPr>
              <w:jc w:val="both"/>
              <w:rPr>
                <w:rFonts w:hint="eastAsia" w:ascii="黑体" w:eastAsia="黑体"/>
                <w:b/>
                <w:sz w:val="28"/>
              </w:rPr>
            </w:pPr>
            <w:r>
              <w:rPr>
                <w:rFonts w:hint="eastAsia" w:ascii="黑体" w:eastAsia="黑体"/>
                <w:b/>
                <w:sz w:val="28"/>
              </w:rPr>
              <w:t>【教学</w:t>
            </w:r>
            <w:r>
              <w:rPr>
                <w:rFonts w:hint="eastAsia" w:ascii="黑体" w:eastAsia="黑体"/>
                <w:b/>
                <w:sz w:val="28"/>
                <w:lang w:eastAsia="zh-CN"/>
              </w:rPr>
              <w:t>时数</w:t>
            </w:r>
            <w:r>
              <w:rPr>
                <w:rFonts w:hint="eastAsia" w:ascii="黑体" w:eastAsia="黑体"/>
                <w:b/>
                <w:sz w:val="28"/>
              </w:rPr>
              <w:t>】：</w:t>
            </w:r>
          </w:p>
          <w:p>
            <w:pPr>
              <w:jc w:val="both"/>
              <w:rPr>
                <w:rFonts w:hint="eastAsia"/>
                <w:sz w:val="21"/>
                <w:szCs w:val="21"/>
                <w:lang w:val="en-US" w:eastAsia="zh-CN"/>
              </w:rPr>
            </w:pPr>
            <w:r>
              <w:rPr>
                <w:rFonts w:hint="eastAsia" w:eastAsia="宋体" w:cs="Times New Roman"/>
                <w:sz w:val="28"/>
                <w:lang w:val="en-US" w:eastAsia="zh-CN"/>
              </w:rPr>
              <w:t>3学时</w:t>
            </w:r>
            <w:r>
              <w:rPr>
                <w:rFonts w:hint="eastAsia"/>
                <w:sz w:val="21"/>
                <w:szCs w:val="21"/>
                <w:lang w:val="en-US" w:eastAsia="zh-CN"/>
              </w:rPr>
              <w:t xml:space="preserve"> </w:t>
            </w:r>
          </w:p>
          <w:p>
            <w:pPr>
              <w:spacing w:line="360" w:lineRule="auto"/>
              <w:jc w:val="both"/>
              <w:rPr>
                <w:rFonts w:hint="eastAsia"/>
                <w:sz w:val="28"/>
                <w:lang w:val="en-US" w:eastAsia="zh-CN"/>
              </w:rPr>
            </w:pPr>
          </w:p>
          <w:p>
            <w:pPr>
              <w:spacing w:line="360" w:lineRule="auto"/>
              <w:jc w:val="both"/>
              <w:rPr>
                <w:rFonts w:hint="eastAsia"/>
                <w:sz w:val="28"/>
                <w:lang w:val="en-US" w:eastAsia="zh-CN"/>
              </w:rPr>
            </w:pPr>
          </w:p>
          <w:p>
            <w:pPr>
              <w:spacing w:line="360" w:lineRule="auto"/>
              <w:jc w:val="both"/>
              <w:rPr>
                <w:rFonts w:hint="eastAsia"/>
                <w:sz w:val="28"/>
                <w:lang w:val="en-US" w:eastAsia="zh-CN"/>
              </w:rPr>
            </w:pPr>
          </w:p>
          <w:p>
            <w:pPr>
              <w:spacing w:line="360" w:lineRule="auto"/>
              <w:jc w:val="both"/>
              <w:rPr>
                <w:rFonts w:hint="eastAsia"/>
                <w:sz w:val="28"/>
                <w:lang w:val="en-US" w:eastAsia="zh-CN"/>
              </w:rPr>
            </w:pPr>
          </w:p>
          <w:p>
            <w:pPr>
              <w:spacing w:line="360" w:lineRule="auto"/>
              <w:jc w:val="both"/>
              <w:rPr>
                <w:rFonts w:hint="eastAsia"/>
                <w:sz w:val="28"/>
                <w:lang w:val="en-US" w:eastAsia="zh-CN"/>
              </w:rPr>
            </w:pPr>
          </w:p>
          <w:p>
            <w:pPr>
              <w:spacing w:line="360" w:lineRule="auto"/>
              <w:jc w:val="both"/>
              <w:rPr>
                <w:rFonts w:hint="eastAsia"/>
                <w:sz w:val="28"/>
                <w:lang w:val="en-US" w:eastAsia="zh-CN"/>
              </w:rPr>
            </w:pPr>
          </w:p>
          <w:p>
            <w:pPr>
              <w:spacing w:line="360" w:lineRule="auto"/>
              <w:jc w:val="both"/>
              <w:rPr>
                <w:rFonts w:hint="default"/>
                <w:sz w:val="28"/>
                <w:lang w:val="en-US" w:eastAsia="zh-CN"/>
              </w:rPr>
            </w:pPr>
          </w:p>
        </w:tc>
      </w:tr>
    </w:tbl>
    <w:tbl>
      <w:tblPr>
        <w:tblStyle w:val="9"/>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49" w:hRule="atLeast"/>
          <w:jc w:val="center"/>
        </w:trPr>
        <w:tc>
          <w:tcPr>
            <w:tcW w:w="5000" w:type="pct"/>
            <w:noWrap w:val="0"/>
            <w:vAlign w:val="top"/>
          </w:tcPr>
          <w:p>
            <w:pPr>
              <w:spacing w:line="300" w:lineRule="auto"/>
              <w:jc w:val="left"/>
              <w:rPr>
                <w:rFonts w:hint="eastAsia" w:ascii="Calibri" w:hAnsi="Calibri" w:eastAsia="宋体" w:cs="Times New Roman"/>
                <w:b/>
                <w:bCs/>
                <w:sz w:val="28"/>
                <w:szCs w:val="28"/>
                <w:lang w:val="en-US" w:eastAsia="zh-CN"/>
              </w:rPr>
            </w:pPr>
            <w:r>
              <w:rPr>
                <w:rFonts w:hint="eastAsia" w:ascii="Calibri" w:hAnsi="Calibri" w:eastAsia="宋体" w:cs="Times New Roman"/>
                <w:b/>
                <w:bCs/>
                <w:sz w:val="28"/>
                <w:szCs w:val="28"/>
                <w:lang w:val="en-US" w:eastAsia="zh-CN"/>
              </w:rPr>
              <w:t>【主要内容】</w:t>
            </w:r>
          </w:p>
          <w:p>
            <w:pPr>
              <w:pStyle w:val="2"/>
              <w:ind w:left="0" w:leftChars="0" w:firstLine="0" w:firstLineChars="0"/>
              <w:rPr>
                <w:rFonts w:hint="eastAsia" w:cs="Times New Roman"/>
                <w:b/>
                <w:bCs/>
                <w:sz w:val="28"/>
                <w:szCs w:val="28"/>
                <w:lang w:val="en-US" w:eastAsia="zh-CN"/>
              </w:rPr>
            </w:pPr>
            <w:r>
              <w:rPr>
                <w:rFonts w:hint="eastAsia" w:cs="Times New Roman"/>
                <w:b/>
                <w:bCs/>
                <w:sz w:val="28"/>
                <w:szCs w:val="28"/>
                <w:lang w:val="en-US" w:eastAsia="zh-CN"/>
              </w:rPr>
              <w:t>课程思政元素：</w:t>
            </w:r>
          </w:p>
          <w:p>
            <w:pPr>
              <w:pStyle w:val="2"/>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textAlignment w:val="auto"/>
              <w:rPr>
                <w:rFonts w:hint="default" w:eastAsia="宋体" w:cs="Times New Roman"/>
                <w:sz w:val="24"/>
                <w:szCs w:val="24"/>
                <w:lang w:val="en-US" w:eastAsia="zh-CN"/>
              </w:rPr>
            </w:pPr>
            <w:r>
              <w:rPr>
                <w:rFonts w:hint="eastAsia" w:eastAsia="宋体" w:cs="Times New Roman"/>
                <w:sz w:val="24"/>
                <w:szCs w:val="24"/>
                <w:lang w:val="en-US" w:eastAsia="zh-CN"/>
              </w:rPr>
              <w:t>学习当代资本主义的新变化及其实质，对当代国际环境的变化有正确的认识，对待资本主义国家有正确的态度，认识到社会主义取代资本主义的历史必然性，坚定社会主义信念。</w:t>
            </w:r>
          </w:p>
          <w:p>
            <w:pPr>
              <w:spacing w:line="300" w:lineRule="auto"/>
              <w:jc w:val="left"/>
              <w:rPr>
                <w:rFonts w:hint="eastAsia" w:ascii="Calibri" w:hAnsi="Calibri" w:eastAsia="宋体" w:cs="Times New Roman"/>
                <w:b/>
                <w:bCs/>
                <w:sz w:val="28"/>
                <w:szCs w:val="28"/>
              </w:rPr>
            </w:pPr>
            <w:r>
              <w:rPr>
                <w:rFonts w:hint="eastAsia" w:ascii="Calibri" w:hAnsi="Calibri" w:eastAsia="宋体" w:cs="Times New Roman"/>
                <w:b/>
                <w:bCs/>
                <w:sz w:val="28"/>
                <w:szCs w:val="28"/>
              </w:rPr>
              <w:t>教学第一环节：课程导入</w:t>
            </w:r>
          </w:p>
          <w:p>
            <w:pPr>
              <w:pStyle w:val="2"/>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textAlignment w:val="auto"/>
              <w:rPr>
                <w:rFonts w:hint="eastAsia"/>
                <w:sz w:val="24"/>
                <w:szCs w:val="24"/>
                <w:lang w:val="en-US" w:eastAsia="zh-CN"/>
              </w:rPr>
            </w:pPr>
            <w:r>
              <w:rPr>
                <w:rFonts w:hint="eastAsia"/>
                <w:sz w:val="24"/>
                <w:szCs w:val="24"/>
                <w:lang w:val="en-US" w:eastAsia="zh-CN"/>
              </w:rPr>
              <w:t>播放央视纪录片：《资本的故事》片段，引导同学思考：</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sz w:val="24"/>
                <w:szCs w:val="24"/>
                <w:lang w:val="en-US" w:eastAsia="zh-CN"/>
              </w:rPr>
            </w:pPr>
            <w:r>
              <w:rPr>
                <w:rFonts w:hint="eastAsia"/>
                <w:sz w:val="24"/>
                <w:szCs w:val="24"/>
                <w:lang w:val="en-US" w:eastAsia="zh-CN"/>
              </w:rPr>
              <w:t>“当代资本主义”具体指什么时期？发达资本主义国家为代表的当代资本主义出现了哪些新变化？出现这些新变化的根本原因是什么？如何认识这些新变化？</w:t>
            </w:r>
          </w:p>
          <w:p>
            <w:pPr>
              <w:pStyle w:val="2"/>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textAlignment w:val="auto"/>
              <w:rPr>
                <w:rFonts w:hint="default" w:ascii="Calibri" w:hAnsi="Calibri" w:eastAsia="宋体" w:cs="Times New Roman"/>
                <w:kern w:val="2"/>
                <w:sz w:val="24"/>
                <w:szCs w:val="24"/>
                <w:lang w:val="en-US" w:eastAsia="zh-CN" w:bidi="ar-SA"/>
              </w:rPr>
            </w:pPr>
            <w:r>
              <w:rPr>
                <w:rFonts w:hint="eastAsia" w:ascii="Calibri" w:hAnsi="Calibri" w:eastAsia="宋体" w:cs="Times New Roman"/>
                <w:kern w:val="2"/>
                <w:sz w:val="24"/>
                <w:szCs w:val="24"/>
                <w:lang w:val="en-US" w:eastAsia="zh-CN" w:bidi="ar-SA"/>
              </w:rPr>
              <w:t>学生讨论，教师适当引导，引入课程内容：“当代资本主义”的含义、当代资本主义的变化。</w:t>
            </w:r>
          </w:p>
          <w:p>
            <w:pPr>
              <w:spacing w:line="300" w:lineRule="auto"/>
              <w:jc w:val="left"/>
              <w:rPr>
                <w:rFonts w:hint="eastAsia" w:ascii="Calibri" w:hAnsi="Calibri" w:eastAsia="宋体" w:cs="Times New Roman"/>
                <w:b/>
                <w:bCs/>
                <w:sz w:val="28"/>
                <w:szCs w:val="28"/>
                <w:lang w:val="en-US" w:eastAsia="zh-CN"/>
              </w:rPr>
            </w:pPr>
            <w:r>
              <w:rPr>
                <w:rFonts w:hint="eastAsia" w:ascii="Calibri" w:hAnsi="Calibri" w:eastAsia="宋体" w:cs="Times New Roman"/>
                <w:b/>
                <w:bCs/>
                <w:sz w:val="28"/>
                <w:szCs w:val="28"/>
              </w:rPr>
              <w:t>教学第二环节：</w:t>
            </w:r>
            <w:r>
              <w:rPr>
                <w:rFonts w:hint="eastAsia" w:ascii="Calibri" w:hAnsi="Calibri" w:eastAsia="宋体" w:cs="Times New Roman"/>
                <w:b/>
                <w:bCs/>
                <w:sz w:val="28"/>
                <w:szCs w:val="28"/>
                <w:lang w:eastAsia="zh-CN"/>
              </w:rPr>
              <w:t>课程</w:t>
            </w:r>
            <w:r>
              <w:rPr>
                <w:rFonts w:hint="eastAsia" w:ascii="Calibri" w:hAnsi="Calibri" w:eastAsia="宋体" w:cs="Times New Roman"/>
                <w:b/>
                <w:bCs/>
                <w:sz w:val="28"/>
                <w:szCs w:val="28"/>
                <w:lang w:val="en-US" w:eastAsia="zh-CN"/>
              </w:rPr>
              <w:t>讲授</w:t>
            </w:r>
          </w:p>
          <w:p>
            <w:pPr>
              <w:pStyle w:val="2"/>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kern w:val="2"/>
                <w:sz w:val="24"/>
                <w:szCs w:val="24"/>
                <w:lang w:val="en-US" w:eastAsia="zh-CN" w:bidi="ar-SA"/>
              </w:rPr>
              <w:t>1.</w:t>
            </w:r>
            <w:r>
              <w:rPr>
                <w:rFonts w:hint="eastAsia" w:ascii="宋体" w:hAnsi="宋体" w:eastAsia="宋体" w:cs="宋体"/>
                <w:sz w:val="24"/>
                <w:szCs w:val="24"/>
                <w:lang w:val="en-US" w:eastAsia="zh-CN"/>
              </w:rPr>
              <w:t>当代资本主义的新变化</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20世纪上半叶，由于社会化生产和资本主义占有这一资本主义基本矛盾的激化，资本主义国家危机不断，爆发了两次世界大战。特别是1929</w:t>
            </w:r>
            <w:r>
              <w:rPr>
                <w:rFonts w:hint="eastAsia" w:ascii="宋体" w:hAnsi="宋体" w:cs="宋体"/>
                <w:sz w:val="24"/>
                <w:szCs w:val="24"/>
                <w:lang w:eastAsia="zh-CN"/>
              </w:rPr>
              <w:t>—</w:t>
            </w:r>
            <w:r>
              <w:rPr>
                <w:rFonts w:hint="eastAsia" w:ascii="宋体" w:hAnsi="宋体" w:eastAsia="宋体" w:cs="宋体"/>
                <w:sz w:val="24"/>
                <w:szCs w:val="24"/>
              </w:rPr>
              <w:t>1933年的世界资本主义经济危机，几乎造成资本主义的全面崩溃。第二次世界大战后，资本主义在20世纪50</w:t>
            </w:r>
            <w:r>
              <w:rPr>
                <w:rFonts w:hint="eastAsia" w:ascii="宋体" w:hAnsi="宋体" w:cs="宋体"/>
                <w:sz w:val="24"/>
                <w:szCs w:val="24"/>
                <w:lang w:val="en-US" w:eastAsia="zh-CN"/>
              </w:rPr>
              <w:t>-</w:t>
            </w:r>
            <w:r>
              <w:rPr>
                <w:rFonts w:hint="eastAsia" w:ascii="宋体" w:hAnsi="宋体" w:eastAsia="宋体" w:cs="宋体"/>
                <w:sz w:val="24"/>
                <w:szCs w:val="24"/>
              </w:rPr>
              <w:t>70年代经历</w:t>
            </w:r>
            <w:r>
              <w:rPr>
                <w:rFonts w:hint="eastAsia" w:ascii="宋体" w:hAnsi="宋体" w:cs="宋体"/>
                <w:sz w:val="24"/>
                <w:szCs w:val="24"/>
                <w:lang w:val="en-US" w:eastAsia="zh-CN"/>
              </w:rPr>
              <w:t>了一</w:t>
            </w:r>
            <w:r>
              <w:rPr>
                <w:rFonts w:hint="eastAsia" w:ascii="宋体" w:hAnsi="宋体" w:eastAsia="宋体" w:cs="宋体"/>
                <w:sz w:val="24"/>
                <w:szCs w:val="24"/>
              </w:rPr>
              <w:t>个经济较快发展的“黄金时期”。在20世纪90年代初以后的10年中，美国借助于高新科技，推进了其高增长率、低通胀率和低失业率的“新经济”。</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为什么当代资本主义会获得这些新的变化呢?从根本上说，并不是因为资本主义的本质已经改变，而是因为资本主义国家在私有制允许的范围内，在生产力、生产关系和上层建筑各个领域内，对其具体制度进行了一系列自我调节、改良和改善，对资本主义经济社会的运行管理机制作了不少的调整，促使当代资本主义出现了种种新的变化。其中一个新变化在相当程度上推动和决定了其他变化，这就是资本主义国家对经济生活的干预和调节。</w:t>
            </w:r>
          </w:p>
          <w:p>
            <w:pPr>
              <w:pStyle w:val="2"/>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促使资本主义进行一系列自我调节、改良和改善的具体原因主要有</w:t>
            </w:r>
            <w:r>
              <w:rPr>
                <w:rFonts w:hint="eastAsia" w:ascii="宋体" w:hAnsi="宋体" w:cs="宋体"/>
                <w:sz w:val="24"/>
                <w:szCs w:val="24"/>
                <w:lang w:eastAsia="zh-CN"/>
              </w:rPr>
              <w:t>：</w:t>
            </w:r>
            <w:r>
              <w:rPr>
                <w:rFonts w:hint="eastAsia" w:ascii="宋体" w:hAnsi="宋体" w:cs="宋体"/>
                <w:sz w:val="24"/>
                <w:szCs w:val="24"/>
                <w:lang w:val="en-US" w:eastAsia="zh-CN"/>
              </w:rPr>
              <w:t>一</w:t>
            </w:r>
            <w:r>
              <w:rPr>
                <w:rFonts w:hint="eastAsia" w:ascii="宋体" w:hAnsi="宋体" w:eastAsia="宋体" w:cs="宋体"/>
                <w:sz w:val="24"/>
                <w:szCs w:val="24"/>
              </w:rPr>
              <w:t>是发展着的社会化大生产对于狭隘的资本主义私有制日益增长的压力，迫使资产阶级不得不在资本主义生产关系可能的限度内，越来越把生产力当作社会生产力来看待。资本主义社会中此前已有的股份制、托拉斯、国有化等也是在这种背景下发展起来的。二是工人运动的发展，迫使资产阶级为保持政权而作出-些让步，用社会改良来阻挡社会革命，以局部修缮资本主义制度来防止工人阶级用革命手段推翻资产阶级政权。三是社会主义国家作为资本主义国家的对立面出现，并显示出巨大的优越性，迫使资产阶级借鉴社会主义的一些做法，对资本主义的某些具体环节和运行管理机制进行一系列的自我调节、改良和改善。发达资本主义国家对于经济生活的干预和调节，遍布生产力、生产关系和上层建筑等众多领城，涉及生产、分配、交换和消费等许多方面。</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kern w:val="2"/>
                <w:sz w:val="24"/>
                <w:szCs w:val="24"/>
                <w:lang w:val="en-US" w:eastAsia="zh-CN" w:bidi="ar-SA"/>
              </w:rPr>
              <w:t>2.</w:t>
            </w:r>
            <w:r>
              <w:rPr>
                <w:rFonts w:hint="eastAsia" w:ascii="宋体" w:hAnsi="宋体" w:eastAsia="宋体" w:cs="宋体"/>
                <w:sz w:val="24"/>
                <w:szCs w:val="24"/>
                <w:lang w:val="en-US" w:eastAsia="zh-CN"/>
              </w:rPr>
              <w:t>资本主义的自我调节没有解决其社会基本矛盾</w:t>
            </w:r>
          </w:p>
          <w:p>
            <w:pPr>
              <w:pStyle w:val="2"/>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周期性经济危机始终是折磨资本主义社会的种痼疾。单就世界性经济危机来说，从1825年第一次爆发一直到第二次世界大战期间，就爆发了10多次。在第二次世界大战结束以后，尽管当代资本主义再宣称，资本主义周期性经济危机已经被克服或被成功转移，但随之而来的，却总是一轮新的经济危机降临。</w:t>
            </w:r>
          </w:p>
          <w:p>
            <w:pPr>
              <w:pStyle w:val="2"/>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周期性经济危机之所以如影随形地始终伴随资本主义，其根本原因在于，在机器大工业基础上形成的社会化大生产和巨大生产能力，使以资本家追逐利润为动力的资本主义制度，具有一种不顾市场限制而无限扩大生产的趋势，而在生产资料资本主义私有制基础上发生作用的剩余价值规律和资本积累规律把劳动群众有支付能力的需求限制在一个狄小的范围内。于是，社会化生产和生产资料的资本主义私人占有之间的矛盾，就造成了资本主义生产无限扩大的趋势和广大劳动群众有支付能力的需求相对缩小之间的矛盾，造成了相对意义上的生产过剩，再加上资本主义自由市场自发调节的运行方式与社会经济按比例发展要求之间的矛盾引起社会生产宏观比例失调，这些积累到一定程度就会爆发经济危机。</w:t>
            </w:r>
          </w:p>
          <w:p>
            <w:pPr>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textAlignment w:val="auto"/>
              <w:rPr>
                <w:rFonts w:hint="eastAsia" w:ascii="宋体" w:hAnsi="宋体" w:eastAsia="宋体" w:cs="宋体"/>
                <w:sz w:val="24"/>
                <w:szCs w:val="24"/>
                <w:lang w:eastAsia="zh-CN"/>
              </w:rPr>
            </w:pPr>
            <w:r>
              <w:rPr>
                <w:rFonts w:hint="eastAsia" w:ascii="宋体" w:hAnsi="宋体" w:eastAsia="宋体" w:cs="宋体"/>
                <w:sz w:val="24"/>
                <w:szCs w:val="24"/>
              </w:rPr>
              <w:t>当代资本主义通过</w:t>
            </w:r>
            <w:r>
              <w:rPr>
                <w:rFonts w:hint="eastAsia" w:ascii="宋体" w:hAnsi="宋体" w:eastAsia="宋体" w:cs="宋体"/>
                <w:sz w:val="24"/>
                <w:szCs w:val="24"/>
                <w:lang w:val="en-US" w:eastAsia="zh-CN"/>
              </w:rPr>
              <w:t>一</w:t>
            </w:r>
            <w:r>
              <w:rPr>
                <w:rFonts w:hint="eastAsia" w:ascii="宋体" w:hAnsi="宋体" w:eastAsia="宋体" w:cs="宋体"/>
                <w:sz w:val="24"/>
                <w:szCs w:val="24"/>
              </w:rPr>
              <w:t>系列自我调节和改良，在一定范围适应了生产社会化的发展，一定程度上也解</w:t>
            </w:r>
            <w:r>
              <w:rPr>
                <w:rFonts w:hint="eastAsia" w:ascii="宋体" w:hAnsi="宋体" w:eastAsia="宋体" w:cs="宋体"/>
                <w:sz w:val="24"/>
                <w:szCs w:val="24"/>
                <w:lang w:val="en-US" w:eastAsia="zh-CN"/>
              </w:rPr>
              <w:t>缓</w:t>
            </w:r>
            <w:r>
              <w:rPr>
                <w:rFonts w:hint="eastAsia" w:ascii="宋体" w:hAnsi="宋体" w:eastAsia="宋体" w:cs="宋体"/>
                <w:sz w:val="24"/>
                <w:szCs w:val="24"/>
              </w:rPr>
              <w:t>了私有制对生产力的束缚，使资本主义社会的阶级矛盾和其他社会矛盾得到暂时缓和</w:t>
            </w:r>
            <w:r>
              <w:rPr>
                <w:rFonts w:hint="eastAsia" w:ascii="宋体" w:hAnsi="宋体" w:eastAsia="宋体" w:cs="宋体"/>
                <w:sz w:val="24"/>
                <w:szCs w:val="24"/>
                <w:lang w:eastAsia="zh-CN"/>
              </w:rPr>
              <w:t>。</w:t>
            </w:r>
            <w:r>
              <w:rPr>
                <w:rFonts w:hint="eastAsia" w:ascii="宋体" w:hAnsi="宋体" w:eastAsia="宋体" w:cs="宋体"/>
                <w:sz w:val="24"/>
                <w:szCs w:val="24"/>
              </w:rPr>
              <w:t>同时，也在新的基础上不断积累和加深这个矛盾。事实一再告诉我们，马克思、恩格斯关于资本主义社会基本矛盾的分析没有过时，关于资本主义必然消亡、社会主义必然胜利的历史唯物主义观点也没有过时。</w:t>
            </w:r>
          </w:p>
          <w:p>
            <w:pPr>
              <w:pStyle w:val="2"/>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kern w:val="2"/>
                <w:sz w:val="24"/>
                <w:szCs w:val="24"/>
                <w:lang w:val="en-US" w:eastAsia="zh-CN" w:bidi="ar-SA"/>
              </w:rPr>
              <w:t>3.</w:t>
            </w:r>
            <w:r>
              <w:rPr>
                <w:rFonts w:hint="eastAsia" w:ascii="宋体" w:hAnsi="宋体" w:eastAsia="宋体" w:cs="宋体"/>
                <w:sz w:val="24"/>
                <w:szCs w:val="24"/>
                <w:lang w:val="en-US" w:eastAsia="zh-CN"/>
              </w:rPr>
              <w:t>社会主义经历一个长期发展过程必然取代资本主义</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20世纪80年代末90年代初，以东欧刚变、苏联解体、苏共垮台为标志，世界社会主义遭受严正挫折。有的西方学者迫不及待地宣告“历史的终结”，认为资本主义已经全面战胜了社会发展的其他模式，现在不是资本主义向社会主义转变的时代，而是资本主义在世界扩张的时代。有的西方政客也宣称，</w:t>
            </w:r>
            <w:r>
              <w:rPr>
                <w:rFonts w:hint="eastAsia" w:ascii="宋体" w:hAnsi="宋体" w:eastAsia="宋体" w:cs="宋体"/>
                <w:sz w:val="24"/>
                <w:szCs w:val="24"/>
                <w:lang w:val="en-US" w:eastAsia="zh-CN"/>
              </w:rPr>
              <w:t>人类</w:t>
            </w:r>
            <w:r>
              <w:rPr>
                <w:rFonts w:hint="eastAsia" w:ascii="宋体" w:hAnsi="宋体" w:eastAsia="宋体" w:cs="宋体"/>
                <w:sz w:val="24"/>
                <w:szCs w:val="24"/>
              </w:rPr>
              <w:t>处在资本主义已经无可替代的世界上，不应再把社会主义视为制度、目标，而应把社会主义视为对现存社会的不断调整，以实现平等和互助的价值，“告别社会主义”制度。如何认识世界社会主义出现的曲折，是科学社会主义必须研究和回答的重大时代课题。</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社会主义作为人类历史上崭新的思想体系和社会制度，是在迎接各种各样的挑战过程中，求得生存和发展的。从科学社会主义诞生之日起，社会主义就在历经曲折和艰辛中逐步发展壮大起来，实现了从理论到实践的飞跃，取得了-国到多国的胜利。应该说，社会主义的理论和实践在探索、保证全体人民的政治平等和当家作主，消灭人剥削人的制度，消除两极分化、贫富悬殊，建设新型的思想道德文化等方面，取得了巨大的进步，也积累了丰富的经验。实践证明，社会主义是指引世界上处于剥削制度压迫之下的无产阶级和劳动人民改变自己命运、获得社会解放、建设幸福生活的正确道路。</w:t>
            </w:r>
          </w:p>
          <w:p>
            <w:pPr>
              <w:pStyle w:val="2"/>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马克思主义运用历史唯物主义揭示了人类社会历史发展不可逆转的总趋势:封建社会代替奴隶社会，资本主义代替封建主义，社会主义经历一个长期发展过程后必然代替资本主义。这是从决定世界社会主义发展前景的人类历史发展规律角度来讲的。我们要以科学的态度对待科学，以真理的精神追求真理，不断开辟21世纪社会主义、当代中国社会主义的新境界。</w:t>
            </w:r>
          </w:p>
          <w:p>
            <w:pPr>
              <w:pStyle w:val="2"/>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在当今世界，虽然资本主义在与社会主义的总体力量对比中仍然占有优势，但是其政治经济实力相对下降，衰退趋势越来越明显。西方新自由主义在经济危机中丧失信誉，受到人们的普遍质疑。发达国家主导的世界体系既无法解决严重的国内问题，也无力解决愈演愈烈的国际治理危机。美国虽仍处于“一超独霸”的地位，但是受到各种力量越来越多的抵制，其采取的刺激经济增长的短视政策，从长远来看无法扭转发展颓势。其他发达资本主义国家在经济、政治、社会各方面也问题重重。同时，世界社会主义和左翼进步势力却呈现出明显的复兴势头，开始进人世界社会主义发展长周期的上升期。各社会主义国家分别采取了符合本国实际的改革举措，社会主义理论和实践更加丰富多彩，社会主义制度更加富有活力，特别是中国在世界上高高举起了中国特色社会主义伟大旗帜。世界社会主义和左翼力量的国际联合形成声势，世界性的共产党工人党会议多次召开，加强了沟通协调和联系。各种进步力量对资本主义批判的观点和主张得到进一步检验和发展，社会主义运动发展到一个新的水平。</w:t>
            </w:r>
          </w:p>
          <w:p>
            <w:pPr>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rPr>
              <w:t>中国特色社会主义在充分展示社会主义优越性和强大生机活力、促进资本主义国家人民改变观念、改变对社会主义的认识等方面提供了成功范例。邓小平在20世纪80年代指出:“我们中国要用本世纪末期的二十年，再加上下个世纪的五十年，共七十年的时间，努力向世界证明社会主义优于资本主义。我们要用发展生产力和科学技术的实践，用精神文明、物质文明建设的实践，证明社会主义制度优于资本主义制度，让发达的资本主义国家的人民认识到，社会主义确实比资本主义好。”"当前，我们依然处在马克思主义所指明的从资本主义向社会主义、共产主义过渡的历史时代。随着社会生产力的进一步发展，资本主义越来越暴露出制度上难以克服的弊端，世界各国人民求变革、求和平、求发展的愿望更加迫切，社会主义必将用自已的实践向世人展示走向振兴的光明前景，强烈地表明社会主义优于资本主义、社会主义是必由之路，科学社会主义的最终目标</w:t>
            </w:r>
            <w:r>
              <w:rPr>
                <w:rFonts w:hint="eastAsia" w:ascii="宋体" w:hAnsi="宋体" w:eastAsia="宋体" w:cs="宋体"/>
                <w:sz w:val="24"/>
                <w:szCs w:val="24"/>
                <w:lang w:eastAsia="zh-CN"/>
              </w:rPr>
              <w:t>——</w:t>
            </w:r>
            <w:r>
              <w:rPr>
                <w:rFonts w:hint="eastAsia" w:ascii="宋体" w:hAnsi="宋体" w:eastAsia="宋体" w:cs="宋体"/>
                <w:sz w:val="24"/>
                <w:szCs w:val="24"/>
              </w:rPr>
              <w:t>共产主义必将实现。</w:t>
            </w:r>
          </w:p>
          <w:p>
            <w:pPr>
              <w:spacing w:line="300" w:lineRule="auto"/>
              <w:jc w:val="left"/>
              <w:rPr>
                <w:rFonts w:hint="eastAsia" w:ascii="Calibri" w:hAnsi="Calibri" w:eastAsia="宋体" w:cs="Times New Roman"/>
                <w:b/>
                <w:bCs/>
                <w:sz w:val="28"/>
                <w:szCs w:val="28"/>
                <w:lang w:val="en-US" w:eastAsia="zh-CN"/>
              </w:rPr>
            </w:pPr>
            <w:r>
              <w:rPr>
                <w:rFonts w:hint="eastAsia" w:ascii="Calibri" w:hAnsi="Calibri" w:eastAsia="宋体" w:cs="Times New Roman"/>
                <w:b/>
                <w:bCs/>
                <w:sz w:val="28"/>
                <w:szCs w:val="28"/>
                <w:lang w:val="en-US" w:eastAsia="zh-CN"/>
              </w:rPr>
              <w:t>教学第三环节：讨论与总结</w:t>
            </w:r>
          </w:p>
          <w:p>
            <w:pPr>
              <w:pStyle w:val="7"/>
              <w:keepNext w:val="0"/>
              <w:keepLines w:val="0"/>
              <w:pageBreakBefore w:val="0"/>
              <w:widowControl w:val="0"/>
              <w:numPr>
                <w:ilvl w:val="0"/>
                <w:numId w:val="0"/>
              </w:numPr>
              <w:shd w:val="clear" w:color="auto" w:fill="FFFFFF"/>
              <w:kinsoku/>
              <w:wordWrap/>
              <w:overflowPunct/>
              <w:topLinePunct w:val="0"/>
              <w:autoSpaceDE/>
              <w:autoSpaceDN/>
              <w:bidi w:val="0"/>
              <w:adjustRightInd/>
              <w:snapToGrid/>
              <w:spacing w:before="0" w:beforeAutospacing="0" w:after="0" w:afterAutospacing="0" w:line="360" w:lineRule="auto"/>
              <w:ind w:left="0" w:leftChars="0" w:right="0" w:rightChars="0"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在课程内容讲授以后，学生讨论问题：</w:t>
            </w:r>
          </w:p>
          <w:p>
            <w:pPr>
              <w:pStyle w:val="7"/>
              <w:keepNext w:val="0"/>
              <w:keepLines w:val="0"/>
              <w:pageBreakBefore w:val="0"/>
              <w:widowControl w:val="0"/>
              <w:numPr>
                <w:ilvl w:val="0"/>
                <w:numId w:val="1"/>
              </w:numPr>
              <w:shd w:val="clear" w:color="auto" w:fill="FFFFFF"/>
              <w:kinsoku/>
              <w:wordWrap/>
              <w:overflowPunct/>
              <w:topLinePunct w:val="0"/>
              <w:autoSpaceDE/>
              <w:autoSpaceDN/>
              <w:bidi w:val="0"/>
              <w:adjustRightInd/>
              <w:snapToGrid/>
              <w:spacing w:before="0" w:beforeAutospacing="0" w:after="0" w:afterAutospacing="0" w:line="360" w:lineRule="auto"/>
              <w:ind w:left="0" w:leftChars="0" w:right="0" w:rightChars="0"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”发展中国家“的含义是什么？</w:t>
            </w:r>
          </w:p>
          <w:p>
            <w:pPr>
              <w:pStyle w:val="7"/>
              <w:keepNext w:val="0"/>
              <w:keepLines w:val="0"/>
              <w:pageBreakBefore w:val="0"/>
              <w:widowControl w:val="0"/>
              <w:numPr>
                <w:ilvl w:val="0"/>
                <w:numId w:val="0"/>
              </w:numPr>
              <w:shd w:val="clear" w:color="auto" w:fill="FFFFFF"/>
              <w:kinsoku/>
              <w:wordWrap/>
              <w:overflowPunct/>
              <w:topLinePunct w:val="0"/>
              <w:autoSpaceDE/>
              <w:autoSpaceDN/>
              <w:bidi w:val="0"/>
              <w:adjustRightInd/>
              <w:snapToGrid/>
              <w:spacing w:before="0" w:beforeAutospacing="0" w:after="0" w:afterAutospacing="0" w:line="360" w:lineRule="auto"/>
              <w:ind w:left="0" w:leftChars="0" w:right="0" w:rightChars="0"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（2）科学社会主义在当代必须要回答的重大时代课题是什么？</w:t>
            </w:r>
          </w:p>
          <w:p>
            <w:pPr>
              <w:pStyle w:val="7"/>
              <w:keepNext w:val="0"/>
              <w:keepLines w:val="0"/>
              <w:pageBreakBefore w:val="0"/>
              <w:widowControl w:val="0"/>
              <w:numPr>
                <w:ilvl w:val="0"/>
                <w:numId w:val="0"/>
              </w:numPr>
              <w:shd w:val="clear" w:color="auto" w:fill="FFFFFF"/>
              <w:kinsoku/>
              <w:wordWrap/>
              <w:overflowPunct/>
              <w:topLinePunct w:val="0"/>
              <w:autoSpaceDE/>
              <w:autoSpaceDN/>
              <w:bidi w:val="0"/>
              <w:adjustRightInd/>
              <w:snapToGrid/>
              <w:spacing w:before="0" w:beforeAutospacing="0" w:after="0" w:afterAutospacing="0" w:line="360" w:lineRule="auto"/>
              <w:ind w:left="0" w:leftChars="0" w:right="0" w:rightChars="0"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教师引导，适时总结：</w:t>
            </w:r>
          </w:p>
          <w:p>
            <w:pPr>
              <w:pStyle w:val="2"/>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480" w:firstLineChars="200"/>
              <w:textAlignment w:val="auto"/>
              <w:rPr>
                <w:rFonts w:hint="eastAsia" w:ascii="宋体" w:hAnsi="宋体" w:eastAsia="宋体" w:cs="宋体"/>
                <w:sz w:val="24"/>
                <w:szCs w:val="24"/>
              </w:rPr>
            </w:pPr>
            <w:r>
              <w:rPr>
                <w:rFonts w:hint="eastAsia" w:ascii="宋体" w:hAnsi="宋体" w:eastAsia="宋体" w:cs="宋体"/>
                <w:kern w:val="2"/>
                <w:sz w:val="24"/>
                <w:szCs w:val="24"/>
                <w:lang w:val="en-US" w:eastAsia="zh-CN" w:bidi="ar-SA"/>
              </w:rPr>
              <w:t>（1）</w:t>
            </w:r>
            <w:r>
              <w:rPr>
                <w:rFonts w:hint="eastAsia" w:ascii="宋体" w:hAnsi="宋体" w:eastAsia="宋体" w:cs="宋体"/>
                <w:sz w:val="24"/>
                <w:szCs w:val="24"/>
              </w:rPr>
              <w:t>“发展中国家”这个概念是20世纪60年代兴起的。虽然联合国、世界银行等国际组织对发展中国家有不同的划分标准，但是发展中国家的概念已经被国际社会广为接受。一般认为，发展中国家是相对于发达国家而言的，是</w:t>
            </w:r>
            <w:r>
              <w:rPr>
                <w:rFonts w:hint="eastAsia" w:ascii="宋体" w:hAnsi="宋体" w:eastAsia="宋体" w:cs="宋体"/>
                <w:sz w:val="24"/>
                <w:szCs w:val="24"/>
                <w:lang w:val="en-US" w:eastAsia="zh-CN"/>
              </w:rPr>
              <w:t>一</w:t>
            </w:r>
            <w:r>
              <w:rPr>
                <w:rFonts w:hint="eastAsia" w:ascii="宋体" w:hAnsi="宋体" w:eastAsia="宋体" w:cs="宋体"/>
                <w:sz w:val="24"/>
                <w:szCs w:val="24"/>
              </w:rPr>
              <w:t>个包括160多个国家在内的庞大的国家群体。发展中国家都有过被奴役或控制的历史遭遇，当今都在经济上不够发达，都主张独立自主谋求本国经济社会发展，在政治上面对霸权主义和强权政治，要求改善全球治理，建立国际政治经济新秩序，实现国际关系民主化，维护地区与世界和平。</w:t>
            </w:r>
          </w:p>
          <w:p>
            <w:pPr>
              <w:pStyle w:val="2"/>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自从社会主义制度创立、社会主义国家诞生以来，世界上开辟了一.条不同于资本主义制度的新的发展道路，深刻影响了整个人类社会的历史发展走向。面对两种制度、两条道路，广大发展中国家在历史比较中进行思考和选择。</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480" w:firstLineChars="200"/>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（2）</w:t>
            </w:r>
            <w:r>
              <w:rPr>
                <w:rFonts w:hint="eastAsia" w:ascii="宋体" w:hAnsi="宋体" w:eastAsia="宋体" w:cs="宋体"/>
                <w:sz w:val="24"/>
                <w:szCs w:val="24"/>
              </w:rPr>
              <w:t>20世纪80年代末90年代初，以东欧剧变、苏联解体、苏共垮台为标志，世界社会主义遭受严重挫折。有的西方学者迫不及待地宣告“历史的终结”，认为资本主义已经全面战胜了社会发展的其他模式，现在不是资本主义向社会主义转变的时代，而是资本主义在世界扩张的时代。有的西方政客也宣称，人类处在资本主义已经无可替代的世界上，不应再把社会主义视为制度、目标，而应把社会主义视为对现存社会的不断调整，以实现平等和互助的价值，“告别社会主义”制度。如何认识世界社会主义出现的曲折，是科学社会主义必须研究和回答的重大时代课题。</w:t>
            </w:r>
          </w:p>
          <w:p>
            <w:pPr>
              <w:pStyle w:val="7"/>
              <w:keepNext w:val="0"/>
              <w:keepLines w:val="0"/>
              <w:pageBreakBefore w:val="0"/>
              <w:widowControl w:val="0"/>
              <w:numPr>
                <w:ilvl w:val="0"/>
                <w:numId w:val="0"/>
              </w:numPr>
              <w:shd w:val="clear" w:color="auto" w:fill="FFFFFF"/>
              <w:kinsoku/>
              <w:wordWrap/>
              <w:overflowPunct/>
              <w:topLinePunct w:val="0"/>
              <w:autoSpaceDE/>
              <w:autoSpaceDN/>
              <w:bidi w:val="0"/>
              <w:adjustRightInd/>
              <w:snapToGrid/>
              <w:spacing w:before="0" w:beforeAutospacing="0" w:after="0" w:afterAutospacing="0" w:line="360" w:lineRule="auto"/>
              <w:ind w:right="0" w:rightChars="0" w:firstLine="480" w:firstLineChars="200"/>
              <w:jc w:val="both"/>
              <w:textAlignment w:val="auto"/>
              <w:rPr>
                <w:rFonts w:hint="default" w:eastAsia="宋体"/>
                <w:lang w:val="en-US" w:eastAsia="zh-CN"/>
              </w:rPr>
            </w:pPr>
            <w:r>
              <w:rPr>
                <w:rFonts w:hint="eastAsia" w:ascii="宋体" w:hAnsi="宋体" w:cs="宋体"/>
                <w:sz w:val="24"/>
                <w:szCs w:val="24"/>
                <w:lang w:val="en-US" w:eastAsia="zh-CN"/>
              </w:rPr>
              <w:t>教学总结：用马克思主义的唯物史观看待当代资本主义的新变化，人类社会的发展具有自身的客观规律，</w:t>
            </w:r>
            <w:r>
              <w:rPr>
                <w:rFonts w:hint="eastAsia"/>
                <w:lang w:val="en-US" w:eastAsia="zh-CN"/>
              </w:rPr>
              <w:t>其根本动力在于社会基本矛盾运动，即生产力与生产关系、经济基础与上层建筑的矛盾，人类社会的发展集中表现为低级社会形态向高级社会形态的演进。其中，社会主义代替资本主义具有历史必然性，资本主义必然灭亡，社会主义必然胜利。</w:t>
            </w:r>
          </w:p>
          <w:p>
            <w:pPr>
              <w:spacing w:line="300" w:lineRule="auto"/>
              <w:jc w:val="left"/>
              <w:rPr>
                <w:rFonts w:hint="eastAsia" w:ascii="Calibri" w:hAnsi="Calibri" w:eastAsia="宋体" w:cs="Times New Roman"/>
                <w:b/>
                <w:bCs/>
                <w:sz w:val="28"/>
                <w:szCs w:val="28"/>
                <w:lang w:val="en-US" w:eastAsia="zh-CN"/>
              </w:rPr>
            </w:pPr>
            <w:r>
              <w:rPr>
                <w:rFonts w:hint="eastAsia" w:ascii="Calibri" w:hAnsi="Calibri" w:eastAsia="宋体" w:cs="Times New Roman"/>
                <w:b/>
                <w:bCs/>
                <w:sz w:val="28"/>
                <w:szCs w:val="28"/>
                <w:lang w:val="en-US" w:eastAsia="zh-CN"/>
              </w:rPr>
              <w:t>教学第四环节：课后阅读</w:t>
            </w:r>
          </w:p>
          <w:p>
            <w:pPr>
              <w:pStyle w:val="2"/>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kern w:val="2"/>
                <w:sz w:val="24"/>
                <w:szCs w:val="24"/>
                <w:lang w:val="en-US" w:eastAsia="zh-CN" w:bidi="ar-SA"/>
              </w:rPr>
              <w:t>1.</w:t>
            </w:r>
            <w:r>
              <w:rPr>
                <w:rFonts w:hint="eastAsia" w:ascii="宋体" w:hAnsi="宋体" w:eastAsia="宋体" w:cs="宋体"/>
                <w:sz w:val="24"/>
                <w:szCs w:val="24"/>
                <w:lang w:val="en-US" w:eastAsia="zh-CN"/>
              </w:rPr>
              <w:t>蒯正明：《美国金融危机与当代资本主义的现实困境》，中国社会科学出版社，2018年1月。</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480" w:firstLineChars="200"/>
              <w:textAlignment w:val="auto"/>
              <w:rPr>
                <w:rFonts w:hint="default"/>
                <w:lang w:val="en-US" w:eastAsia="zh-CN"/>
              </w:rPr>
            </w:pPr>
            <w:r>
              <w:rPr>
                <w:rFonts w:hint="eastAsia" w:ascii="宋体" w:hAnsi="宋体" w:eastAsia="宋体" w:cs="宋体"/>
                <w:sz w:val="24"/>
                <w:szCs w:val="24"/>
                <w:lang w:val="en-US" w:eastAsia="zh-CN"/>
              </w:rPr>
              <w:t>2.刘俊奇：《当代资本主义的发展与危机》，中国社会科学出版社，2014年12月。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55" w:hRule="atLeast"/>
          <w:jc w:val="center"/>
        </w:trPr>
        <w:tc>
          <w:tcPr>
            <w:tcW w:w="5000" w:type="pct"/>
            <w:noWrap w:val="0"/>
            <w:vAlign w:val="top"/>
          </w:tcPr>
          <w:p>
            <w:pPr>
              <w:numPr>
                <w:ilvl w:val="0"/>
                <w:numId w:val="0"/>
              </w:numPr>
              <w:tabs>
                <w:tab w:val="left" w:pos="7080"/>
              </w:tabs>
              <w:spacing w:line="360" w:lineRule="auto"/>
              <w:rPr>
                <w:rFonts w:hint="default" w:eastAsia="宋体"/>
                <w:sz w:val="24"/>
                <w:szCs w:val="32"/>
                <w:lang w:val="en-US" w:eastAsia="zh-CN"/>
              </w:rPr>
            </w:pPr>
            <w:r>
              <w:rPr>
                <w:rFonts w:hint="eastAsia"/>
                <w:b/>
                <w:bCs/>
                <w:sz w:val="24"/>
                <w:szCs w:val="32"/>
                <w:lang w:val="en-US" w:eastAsia="zh-CN"/>
              </w:rPr>
              <w:t>教学后记（实施情况及分析）：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03" w:hRule="atLeast"/>
          <w:jc w:val="center"/>
        </w:trPr>
        <w:tc>
          <w:tcPr>
            <w:tcW w:w="5000" w:type="pct"/>
            <w:noWrap w:val="0"/>
            <w:vAlign w:val="top"/>
          </w:tcPr>
          <w:p>
            <w:pPr>
              <w:numPr>
                <w:ilvl w:val="0"/>
                <w:numId w:val="0"/>
              </w:numPr>
              <w:tabs>
                <w:tab w:val="left" w:pos="7080"/>
              </w:tabs>
              <w:spacing w:line="360" w:lineRule="auto"/>
              <w:rPr>
                <w:rFonts w:hint="eastAsia" w:eastAsia="宋体" w:cs="Times New Roman"/>
                <w:b/>
                <w:bCs/>
                <w:sz w:val="24"/>
                <w:szCs w:val="32"/>
                <w:lang w:val="en-US" w:eastAsia="zh-CN"/>
              </w:rPr>
            </w:pPr>
            <w:r>
              <w:rPr>
                <w:rFonts w:hint="eastAsia" w:eastAsia="宋体" w:cs="Times New Roman"/>
                <w:b/>
                <w:bCs/>
                <w:sz w:val="24"/>
                <w:szCs w:val="32"/>
                <w:lang w:val="en-US" w:eastAsia="zh-CN"/>
              </w:rPr>
              <w:t>复习思考题及作业题：</w:t>
            </w:r>
          </w:p>
          <w:p>
            <w:pPr>
              <w:pStyle w:val="2"/>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480" w:firstLineChars="200"/>
              <w:textAlignment w:val="auto"/>
              <w:rPr>
                <w:rFonts w:hint="default"/>
                <w:lang w:val="en-US" w:eastAsia="zh-CN"/>
              </w:rPr>
            </w:pPr>
            <w:r>
              <w:rPr>
                <w:rFonts w:hint="default" w:ascii="宋体" w:hAnsi="宋体" w:eastAsia="宋体" w:cs="宋体"/>
                <w:sz w:val="24"/>
                <w:szCs w:val="24"/>
                <w:lang w:val="en-US" w:eastAsia="zh-CN"/>
              </w:rPr>
              <w:t>为什么说第二次世界大战结束后，发达资本主义国家的自我调节并没有根本解决其基本矛盾，反而在新基础上积累和加深着资本主义基本矛盾？</w:t>
            </w:r>
            <w:bookmarkStart w:id="0" w:name="_GoBack"/>
            <w:bookmarkEnd w:id="0"/>
          </w:p>
        </w:tc>
      </w:tr>
    </w:tbl>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F"/>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686F933"/>
    <w:multiLevelType w:val="singleLevel"/>
    <w:tmpl w:val="2686F933"/>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Y2MTIxYjMzYzc3YzM3ZTVjYzQ5NjAzNGIxNzQ3NDAifQ=="/>
  </w:docVars>
  <w:rsids>
    <w:rsidRoot w:val="08EB529F"/>
    <w:rsid w:val="08EB529F"/>
    <w:rsid w:val="2A413BE1"/>
    <w:rsid w:val="2B7277D6"/>
    <w:rsid w:val="348A07E6"/>
    <w:rsid w:val="63E875BC"/>
    <w:rsid w:val="67EF44CA"/>
    <w:rsid w:val="718D70C8"/>
    <w:rsid w:val="731F2B0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paragraph" w:styleId="3">
    <w:name w:val="heading 1"/>
    <w:basedOn w:val="1"/>
    <w:next w:val="1"/>
    <w:qFormat/>
    <w:uiPriority w:val="0"/>
    <w:pPr>
      <w:keepNext/>
      <w:keepLines/>
      <w:spacing w:before="150" w:beforeLines="150" w:beforeAutospacing="0" w:after="150" w:afterLines="150" w:afterAutospacing="0" w:line="360" w:lineRule="auto"/>
      <w:ind w:firstLine="0" w:firstLineChars="0"/>
      <w:jc w:val="center"/>
      <w:outlineLvl w:val="0"/>
    </w:pPr>
    <w:rPr>
      <w:rFonts w:eastAsia="黑体"/>
      <w:kern w:val="44"/>
      <w:sz w:val="32"/>
    </w:rPr>
  </w:style>
  <w:style w:type="paragraph" w:styleId="4">
    <w:name w:val="heading 2"/>
    <w:basedOn w:val="1"/>
    <w:next w:val="1"/>
    <w:semiHidden/>
    <w:unhideWhenUsed/>
    <w:qFormat/>
    <w:uiPriority w:val="0"/>
    <w:pPr>
      <w:keepNext/>
      <w:keepLines/>
      <w:spacing w:before="100" w:beforeLines="100" w:beforeAutospacing="0" w:after="100" w:afterLines="100" w:afterAutospacing="0" w:line="360" w:lineRule="auto"/>
      <w:ind w:firstLine="0" w:firstLineChars="0"/>
      <w:jc w:val="center"/>
      <w:outlineLvl w:val="1"/>
    </w:pPr>
    <w:rPr>
      <w:rFonts w:ascii="Arial" w:hAnsi="Arial" w:eastAsia="黑体"/>
      <w:sz w:val="30"/>
    </w:rPr>
  </w:style>
  <w:style w:type="paragraph" w:styleId="5">
    <w:name w:val="heading 3"/>
    <w:basedOn w:val="1"/>
    <w:next w:val="1"/>
    <w:semiHidden/>
    <w:unhideWhenUsed/>
    <w:qFormat/>
    <w:uiPriority w:val="0"/>
    <w:pPr>
      <w:keepNext/>
      <w:keepLines/>
      <w:spacing w:before="50" w:beforeLines="50" w:beforeAutospacing="0" w:after="50" w:afterLines="50" w:afterAutospacing="0" w:line="360" w:lineRule="auto"/>
      <w:ind w:firstLine="640" w:firstLineChars="200"/>
      <w:jc w:val="left"/>
      <w:outlineLvl w:val="2"/>
    </w:pPr>
    <w:rPr>
      <w:rFonts w:eastAsia="黑体"/>
      <w:sz w:val="28"/>
    </w:rPr>
  </w:style>
  <w:style w:type="character" w:default="1" w:styleId="10">
    <w:name w:val="Default Paragraph Font"/>
    <w:semiHidden/>
    <w:qFormat/>
    <w:uiPriority w:val="0"/>
  </w:style>
  <w:style w:type="table" w:default="1" w:styleId="8">
    <w:name w:val="Normal Table"/>
    <w:semiHidden/>
    <w:uiPriority w:val="0"/>
    <w:tblPr>
      <w:tblCellMar>
        <w:top w:w="0" w:type="dxa"/>
        <w:left w:w="108" w:type="dxa"/>
        <w:bottom w:w="0" w:type="dxa"/>
        <w:right w:w="108" w:type="dxa"/>
      </w:tblCellMar>
    </w:tblPr>
  </w:style>
  <w:style w:type="paragraph" w:styleId="2">
    <w:name w:val="toc 2"/>
    <w:basedOn w:val="1"/>
    <w:next w:val="1"/>
    <w:qFormat/>
    <w:uiPriority w:val="0"/>
    <w:pPr>
      <w:ind w:left="420" w:leftChars="200"/>
    </w:pPr>
  </w:style>
  <w:style w:type="paragraph" w:styleId="6">
    <w:name w:val="Body Text"/>
    <w:basedOn w:val="1"/>
    <w:uiPriority w:val="0"/>
    <w:pPr>
      <w:widowControl/>
      <w:jc w:val="left"/>
    </w:pPr>
    <w:rPr>
      <w:sz w:val="28"/>
    </w:rPr>
  </w:style>
  <w:style w:type="paragraph" w:styleId="7">
    <w:name w:val="Normal (Web)"/>
    <w:basedOn w:val="1"/>
    <w:uiPriority w:val="0"/>
    <w:pPr>
      <w:spacing w:before="100" w:beforeAutospacing="1" w:after="100" w:afterAutospacing="1"/>
      <w:ind w:left="0" w:right="0"/>
      <w:jc w:val="left"/>
    </w:pPr>
    <w:rPr>
      <w:kern w:val="0"/>
      <w:sz w:val="24"/>
      <w:lang w:val="en-US" w:eastAsia="zh-CN" w:bidi="ar"/>
    </w:rPr>
  </w:style>
  <w:style w:type="table" w:styleId="9">
    <w:name w:val="Table Grid"/>
    <w:basedOn w:val="8"/>
    <w:unhideWhenUsed/>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3</TotalTime>
  <ScaleCrop>false</ScaleCrop>
  <LinksUpToDate>false</LinksUpToDate>
  <CharactersWithSpaces>0</CharactersWithSpaces>
  <Application>WPS Office_12.1.0.15990_F1E327BC-269C-435d-A152-05C5408002CA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2023-12-19T13:44:00Z</dcterms:created>
  <dc:creator>entelecheia</dc:creator>
  <cp:lastModifiedBy>entelecheia</cp:lastModifiedBy>
  <dcterms:modified xsi:type="dcterms:W3CDTF">2023-12-19T14:03:11Z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2052-12.1.0.15990</vt:lpwstr>
  </property>
  <property fmtid="{D5CDD505-2E9C-101B-9397-08002B2CF9AE}" pid="3" name="ICV">
    <vt:lpwstr>652A1B62B0F546979D7595B69D609044_11</vt:lpwstr>
  </property>
</Properties>
</file>